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D6F" w:rsidRPr="00886D6F" w:rsidRDefault="00886D6F" w:rsidP="00886D6F">
      <w:pPr>
        <w:spacing w:line="480" w:lineRule="auto"/>
        <w:rPr>
          <w:rFonts w:ascii="Times New Roman" w:hAnsi="Times New Roman" w:cs="Times New Roman"/>
          <w:sz w:val="24"/>
          <w:szCs w:val="24"/>
        </w:rPr>
      </w:pP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Name</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 xml:space="preserve">Tutor </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Course name</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 xml:space="preserve">Date </w:t>
      </w:r>
    </w:p>
    <w:p w:rsidR="00886D6F" w:rsidRPr="00886D6F" w:rsidRDefault="00886D6F" w:rsidP="00886D6F">
      <w:pPr>
        <w:spacing w:line="480" w:lineRule="auto"/>
        <w:jc w:val="center"/>
        <w:rPr>
          <w:rFonts w:ascii="Times New Roman" w:hAnsi="Times New Roman" w:cs="Times New Roman"/>
          <w:b/>
          <w:sz w:val="24"/>
          <w:szCs w:val="24"/>
        </w:rPr>
      </w:pPr>
      <w:r w:rsidRPr="00886D6F">
        <w:rPr>
          <w:rFonts w:ascii="Times New Roman" w:hAnsi="Times New Roman" w:cs="Times New Roman"/>
          <w:b/>
          <w:sz w:val="24"/>
          <w:szCs w:val="24"/>
        </w:rPr>
        <w:t>Grant clemency or not?</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Based on the discussion on clemency hearing involving Ms Brown in this case, I hold that Brown should be granted clemency. Therefore my position here is yes she should be granted clemency. It is true that killing somebody accounts to the murder case and deserves life sentence going by the fact that life is a basic right of an individual, however, sometimes the context in which is done can warranty clemency.</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First, we must consider the history of the individual in context; it must be noted that Cyntoia Brown was just an adopted child hence she lacked biological parental care and love and also she was a victim of sex-trafficking at an early age. Considering the above condition, she might have been influenced by her upbringing to become violent and ant-social, unlike a normal child. According to research, it has been established that factors lack parental love and an attachment influence children to be violent and ant-social and as they grow up, the behaviour is emboldened in them. However, this cannot be an excuse for Ms Brown, but it also contributes to the character and behaviour of the child in the later years.</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 xml:space="preserve">Second, from the case discussed we are informed that at a time when she was living with the deceased, she thought he was going to take the gun and shoot prompting here to remove the </w:t>
      </w:r>
      <w:r w:rsidRPr="00886D6F">
        <w:rPr>
          <w:rFonts w:ascii="Times New Roman" w:hAnsi="Times New Roman" w:cs="Times New Roman"/>
          <w:sz w:val="24"/>
          <w:szCs w:val="24"/>
        </w:rPr>
        <w:lastRenderedPageBreak/>
        <w:t>gun from the handgun and shoot him. It might not have been the way she believed, but the facts are that she shoots Allen thinking that he was planning to do the same.</w:t>
      </w:r>
    </w:p>
    <w:p w:rsidR="00886D6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Third, from the case we are informed that Cyntoia Brown had already served 13 years in prison which just shows she had been punished accordingly for the offence committed and therefore if she is pardoned it cannot be that she has been let off the hook, but she has been punished already. A crime of that magnitude deserves the punishment she went through, but I feel she should be given another chance.</w:t>
      </w:r>
    </w:p>
    <w:p w:rsidR="0093361F" w:rsidRPr="00886D6F" w:rsidRDefault="00886D6F" w:rsidP="00886D6F">
      <w:pPr>
        <w:spacing w:line="480" w:lineRule="auto"/>
        <w:rPr>
          <w:rFonts w:ascii="Times New Roman" w:hAnsi="Times New Roman" w:cs="Times New Roman"/>
          <w:sz w:val="24"/>
          <w:szCs w:val="24"/>
        </w:rPr>
      </w:pPr>
      <w:r w:rsidRPr="00886D6F">
        <w:rPr>
          <w:rFonts w:ascii="Times New Roman" w:hAnsi="Times New Roman" w:cs="Times New Roman"/>
          <w:sz w:val="24"/>
          <w:szCs w:val="24"/>
        </w:rPr>
        <w:t xml:space="preserve">Finally, Brown is described as a model inmate in the case but more important she received a GED certificate and an associate degree from a private university. This just explains about her traits, she was a bright and clever student and as such it is not wise to let such a mind rot in prison hence need to be granted clemency so that she can contribute to the productivity of the economy. It is true that murder is a serious crime that deserves life sentence but also it is true that man is to error and nobody is perfect and based on the reasons have explained above I support Ms Brown to be granted clemency. </w:t>
      </w:r>
      <w:r w:rsidR="0093361F" w:rsidRPr="00886D6F">
        <w:rPr>
          <w:rFonts w:ascii="Times New Roman" w:hAnsi="Times New Roman" w:cs="Times New Roman"/>
          <w:sz w:val="24"/>
          <w:szCs w:val="24"/>
        </w:rPr>
        <w:t xml:space="preserve"> </w:t>
      </w:r>
    </w:p>
    <w:sectPr w:rsidR="0093361F" w:rsidRPr="00886D6F" w:rsidSect="000316C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FA4" w:rsidRDefault="00245FA4" w:rsidP="000B226D">
      <w:pPr>
        <w:spacing w:after="0" w:line="240" w:lineRule="auto"/>
      </w:pPr>
      <w:r>
        <w:separator/>
      </w:r>
    </w:p>
  </w:endnote>
  <w:endnote w:type="continuationSeparator" w:id="0">
    <w:p w:rsidR="00245FA4" w:rsidRDefault="00245FA4" w:rsidP="000B22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FA4" w:rsidRDefault="00245FA4" w:rsidP="000B226D">
      <w:pPr>
        <w:spacing w:after="0" w:line="240" w:lineRule="auto"/>
      </w:pPr>
      <w:r>
        <w:separator/>
      </w:r>
    </w:p>
  </w:footnote>
  <w:footnote w:type="continuationSeparator" w:id="0">
    <w:p w:rsidR="00245FA4" w:rsidRDefault="00245FA4" w:rsidP="000B22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0704"/>
      <w:docPartObj>
        <w:docPartGallery w:val="Page Numbers (Top of Page)"/>
        <w:docPartUnique/>
      </w:docPartObj>
    </w:sdtPr>
    <w:sdtContent>
      <w:p w:rsidR="000B226D" w:rsidRPr="000B226D" w:rsidRDefault="000B226D" w:rsidP="000B226D">
        <w:pPr>
          <w:pStyle w:val="Header"/>
          <w:spacing w:line="480" w:lineRule="auto"/>
          <w:jc w:val="right"/>
          <w:rPr>
            <w:rFonts w:ascii="Times New Roman" w:hAnsi="Times New Roman" w:cs="Times New Roman"/>
            <w:sz w:val="24"/>
            <w:szCs w:val="24"/>
          </w:rPr>
        </w:pPr>
        <w:r w:rsidRPr="000B226D">
          <w:rPr>
            <w:rFonts w:ascii="Times New Roman" w:hAnsi="Times New Roman" w:cs="Times New Roman"/>
            <w:sz w:val="24"/>
            <w:szCs w:val="24"/>
          </w:rPr>
          <w:t xml:space="preserve">Surname </w:t>
        </w:r>
        <w:r w:rsidRPr="000B226D">
          <w:rPr>
            <w:rFonts w:ascii="Times New Roman" w:hAnsi="Times New Roman" w:cs="Times New Roman"/>
            <w:sz w:val="24"/>
            <w:szCs w:val="24"/>
          </w:rPr>
          <w:fldChar w:fldCharType="begin"/>
        </w:r>
        <w:r w:rsidRPr="000B226D">
          <w:rPr>
            <w:rFonts w:ascii="Times New Roman" w:hAnsi="Times New Roman" w:cs="Times New Roman"/>
            <w:sz w:val="24"/>
            <w:szCs w:val="24"/>
          </w:rPr>
          <w:instrText xml:space="preserve"> PAGE   \* MERGEFORMAT </w:instrText>
        </w:r>
        <w:r w:rsidRPr="000B226D">
          <w:rPr>
            <w:rFonts w:ascii="Times New Roman" w:hAnsi="Times New Roman" w:cs="Times New Roman"/>
            <w:sz w:val="24"/>
            <w:szCs w:val="24"/>
          </w:rPr>
          <w:fldChar w:fldCharType="separate"/>
        </w:r>
        <w:r w:rsidR="00886D6F">
          <w:rPr>
            <w:rFonts w:ascii="Times New Roman" w:hAnsi="Times New Roman" w:cs="Times New Roman"/>
            <w:noProof/>
            <w:sz w:val="24"/>
            <w:szCs w:val="24"/>
          </w:rPr>
          <w:t>2</w:t>
        </w:r>
        <w:r w:rsidRPr="000B226D">
          <w:rPr>
            <w:rFonts w:ascii="Times New Roman" w:hAnsi="Times New Roman" w:cs="Times New Roman"/>
            <w:sz w:val="24"/>
            <w:szCs w:val="24"/>
          </w:rPr>
          <w:fldChar w:fldCharType="end"/>
        </w:r>
      </w:p>
    </w:sdtContent>
  </w:sdt>
  <w:p w:rsidR="000B226D" w:rsidRPr="000B226D" w:rsidRDefault="000B226D" w:rsidP="000B226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92107"/>
    <w:rsid w:val="000316C5"/>
    <w:rsid w:val="000B226D"/>
    <w:rsid w:val="00245FA4"/>
    <w:rsid w:val="003868A9"/>
    <w:rsid w:val="003F26E7"/>
    <w:rsid w:val="0070535B"/>
    <w:rsid w:val="007A065F"/>
    <w:rsid w:val="00886D6F"/>
    <w:rsid w:val="00892107"/>
    <w:rsid w:val="008E57C2"/>
    <w:rsid w:val="0093361F"/>
    <w:rsid w:val="00982F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26D"/>
  </w:style>
  <w:style w:type="paragraph" w:styleId="Footer">
    <w:name w:val="footer"/>
    <w:basedOn w:val="Normal"/>
    <w:link w:val="FooterChar"/>
    <w:uiPriority w:val="99"/>
    <w:semiHidden/>
    <w:unhideWhenUsed/>
    <w:rsid w:val="000B22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B22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10</cp:revision>
  <dcterms:created xsi:type="dcterms:W3CDTF">2018-05-10T18:55:00Z</dcterms:created>
  <dcterms:modified xsi:type="dcterms:W3CDTF">2018-05-10T19:41:00Z</dcterms:modified>
</cp:coreProperties>
</file>